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80" w:rsidRDefault="00167580" w:rsidP="00167580">
      <w:pPr>
        <w:pStyle w:val="NormalWeb"/>
        <w:shd w:val="clear" w:color="auto" w:fill="FFFFFF"/>
        <w:spacing w:line="300" w:lineRule="atLeast"/>
        <w:rPr>
          <w:rFonts w:ascii="Helvetica" w:hAnsi="Helvetica" w:cs="Helvetica"/>
          <w:color w:val="333333"/>
          <w:sz w:val="27"/>
          <w:szCs w:val="27"/>
          <w:lang w:val="en"/>
        </w:rPr>
      </w:pPr>
      <w:r>
        <w:rPr>
          <w:rFonts w:ascii="Helvetica" w:hAnsi="Helvetica" w:cs="Helvetica"/>
          <w:color w:val="333333"/>
          <w:sz w:val="27"/>
          <w:szCs w:val="27"/>
          <w:lang w:val="en"/>
        </w:rPr>
        <w:t>Are You Ready?</w:t>
      </w:r>
    </w:p>
    <w:p w:rsidR="00167580" w:rsidRDefault="00167580" w:rsidP="00167580">
      <w:pPr>
        <w:pStyle w:val="NormalWeb"/>
        <w:shd w:val="clear" w:color="auto" w:fill="FFFFFF"/>
        <w:spacing w:line="300" w:lineRule="atLeast"/>
        <w:rPr>
          <w:rFonts w:ascii="Helvetica" w:hAnsi="Helvetica" w:cs="Helvetica"/>
          <w:color w:val="333333"/>
          <w:sz w:val="27"/>
          <w:szCs w:val="27"/>
          <w:lang w:val="en"/>
        </w:rPr>
      </w:pPr>
    </w:p>
    <w:p w:rsidR="00167580" w:rsidRDefault="00167580" w:rsidP="00167580">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7"/>
          <w:szCs w:val="27"/>
          <w:lang w:val="en"/>
        </w:rPr>
        <w:t xml:space="preserve">Suppose your 21 year old child or best friend came to you and asked the question, "How do you know if you are ready for marriage?"  How would you respond?  If it will help, you may interview two other people and list their answers in your paper.  As you consider the factors predicting marital success, look at your own past relationships.  What factors, such as background, personality characteristics, and relationship characteristics, might have predicted the quality of your relationship?  Were any particular characteristics especially important for you?  Why? </w:t>
      </w:r>
    </w:p>
    <w:p w:rsidR="001D2CC3" w:rsidRDefault="001D2CC3"/>
    <w:p w:rsidR="00167580" w:rsidRDefault="00167580" w:rsidP="00167580">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When I was in my late teens and early twenties, I was engaged three times before I met and married my husband.  I was engaged at 19, 20, and 22, so by the time I was ready to marry my husband, I had had a lot of time to think about what it meant to be ready for marriage.  At 19 and 20, I knew I wasn’t ready to be married because I couldn’t even tell my parents that I engaged and hadn’t even introduced my parents to the two men that I was engaged to.  I saw so many of my friends getting engaged and getting married that I thought it was what I was supposed to do.  In retrospect, I realized that I was not mature enough at 19 and 20 to make a life with someone.  I had no idea what it meant to be a wife or to live on a budget.  I had no idea what it meant to commit to someone it that way.</w:t>
      </w:r>
    </w:p>
    <w:p w:rsidR="00167580" w:rsidRDefault="00167580" w:rsidP="00167580">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When I got engaged at 22, I thought I had a little more experience.  I had learned to live on a budget.  I felt that I had grown more as a person and had learned who I was and what I could bring to a relationship.  So when I started dating fiancé number 3, I thought I had it all figured out.  I took my fiancé home to meet my parents on several occasions but my parents were not happy that I was getting married at such a young age.  They asked us several questions about how we planned on supporting ourselves and if I planned on finishing school.  They asked about what would happen if children came while I was in school and how we would provide for them.  All these questions were things that I really hadn’t thought about.  I was so focused on being mature and getting rid of all those childhood fantasies that I didn’t prepare for the practical things.  I didn’t have a plan for how we would live day to day.</w:t>
      </w:r>
    </w:p>
    <w:p w:rsidR="00167580" w:rsidRDefault="00167580" w:rsidP="00167580">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I have to say that when I met my 4</w:t>
      </w:r>
      <w:r>
        <w:rPr>
          <w:rFonts w:ascii="Helvetica" w:hAnsi="Helvetica" w:cs="Helvetica"/>
          <w:color w:val="333333"/>
          <w:sz w:val="15"/>
          <w:szCs w:val="15"/>
          <w:vertAlign w:val="superscript"/>
          <w:lang w:val="en"/>
        </w:rPr>
        <w:t>th</w:t>
      </w:r>
      <w:r>
        <w:rPr>
          <w:rFonts w:ascii="Helvetica" w:hAnsi="Helvetica" w:cs="Helvetica"/>
          <w:color w:val="333333"/>
          <w:sz w:val="20"/>
          <w:szCs w:val="20"/>
          <w:lang w:val="en"/>
        </w:rPr>
        <w:t xml:space="preserve"> fiancé, I was hesitant to get married.  I didn’t want to have what happened with my 3</w:t>
      </w:r>
      <w:r>
        <w:rPr>
          <w:rFonts w:ascii="Helvetica" w:hAnsi="Helvetica" w:cs="Helvetica"/>
          <w:color w:val="333333"/>
          <w:sz w:val="15"/>
          <w:szCs w:val="15"/>
          <w:vertAlign w:val="superscript"/>
          <w:lang w:val="en"/>
        </w:rPr>
        <w:t>rd</w:t>
      </w:r>
      <w:r>
        <w:rPr>
          <w:rFonts w:ascii="Helvetica" w:hAnsi="Helvetica" w:cs="Helvetica"/>
          <w:color w:val="333333"/>
          <w:sz w:val="20"/>
          <w:szCs w:val="20"/>
          <w:lang w:val="en"/>
        </w:rPr>
        <w:t xml:space="preserve"> fiancé to happen with the next one.  I was 24, had just graduated nursing school and moved to Utah.  I had just started working at the University of Utah Hospital and really had no plans for dating at that point.  I got set up on a blind date and the rest is history.  However, this time I felt more prepared.  My future husband and I had many conversations about finances, jobs, kids, where we would live, and what we expected from each other.  When I brought this man home to meet my family, we were prepared to answer their questions.  I felt confident that we were capable of handling the things that life would through at us.</w:t>
      </w:r>
    </w:p>
    <w:p w:rsidR="00167580" w:rsidRDefault="00167580" w:rsidP="00167580">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 xml:space="preserve">If my friend were to come to me at the age of 21 and say they were ready to get married, I would ask them a lot of the same questions that my parents asked me.  I would ask her if she had talked to her fiancé about finances, how to raise kids, where they live, jobs, and so forth.  Another question I would ask </w:t>
      </w:r>
      <w:r>
        <w:rPr>
          <w:rFonts w:ascii="Helvetica" w:hAnsi="Helvetica" w:cs="Helvetica"/>
          <w:color w:val="333333"/>
          <w:sz w:val="20"/>
          <w:szCs w:val="20"/>
          <w:lang w:val="en"/>
        </w:rPr>
        <w:lastRenderedPageBreak/>
        <w:t>that my friend if they had talked about their sex life.  I know this sounds like an odd question but I cannot count the number of friends that would tell me that they were not prepared for their partner’s expectations for their sex life.  Some of my friends told me that they locked themselves in the bathroom for several hours on their wedding night.  To me, this was an odd concept.  I think part of being ready for marriage mean that a person is ready to share all aspects of their lives with one person.  Sex is such an important part of marriage. Being able to communicate with a spouse about wants and needs is one of the basic concepts for a good marriage.  When a couple decides to get married, they have to set aside the euphoric feelings and deal with questions about how they would survive day to day.  If a couple cannot answer these questions, I don’t think they have any business getting married.  When people say things like “it will just work out” that says to me they have not considered the ramifications of their choices.  They have no plan on how to deal with thing.  Granted, no one can plan for every little thing that could happen.  However, not having a rudimentary plan of how to combat life’s basic challenges just highlights the fact that this couple is not ready for marriage. </w:t>
      </w:r>
    </w:p>
    <w:p w:rsidR="00167580" w:rsidRDefault="00167580" w:rsidP="00167580">
      <w:pPr>
        <w:pStyle w:val="NormalWeb"/>
        <w:shd w:val="clear" w:color="auto" w:fill="FFFFFF"/>
        <w:spacing w:line="300" w:lineRule="atLeast"/>
        <w:rPr>
          <w:rFonts w:ascii="Helvetica" w:hAnsi="Helvetica" w:cs="Helvetica"/>
          <w:color w:val="333333"/>
          <w:sz w:val="20"/>
          <w:szCs w:val="20"/>
          <w:lang w:val="en"/>
        </w:rPr>
      </w:pPr>
      <w:r>
        <w:rPr>
          <w:rFonts w:ascii="Helvetica" w:hAnsi="Helvetica" w:cs="Helvetica"/>
          <w:color w:val="333333"/>
          <w:sz w:val="20"/>
          <w:szCs w:val="20"/>
          <w:lang w:val="en"/>
        </w:rPr>
        <w:t>I was so glad that my parents had very candid conversations with me about what it means to be married.  I think those conversations set me and my husband up for a successful marriage.  Currently, my husband and I have been married for 12 years.  We have had significant challenges that we have overcome.  I think most of that is because we took the time to talk about how we would deal with things.  We had conversations about how to manage our finances and so on.  When unfortunate things happened, we had a way to cope.  I think people get caught up in the excitement of having a wedding that they forget that there is a whole life waiting for them after the wedding.  People who can look beyond this “excitement” are the ones who have a shot at a successful marriage.</w:t>
      </w:r>
    </w:p>
    <w:p w:rsidR="00167580" w:rsidRDefault="00167580">
      <w:bookmarkStart w:id="0" w:name="_GoBack"/>
      <w:bookmarkEnd w:id="0"/>
    </w:p>
    <w:sectPr w:rsidR="00167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80"/>
    <w:rsid w:val="00167580"/>
    <w:rsid w:val="001D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580"/>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580"/>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3551">
      <w:bodyDiv w:val="1"/>
      <w:marLeft w:val="0"/>
      <w:marRight w:val="0"/>
      <w:marTop w:val="0"/>
      <w:marBottom w:val="0"/>
      <w:divBdr>
        <w:top w:val="none" w:sz="0" w:space="0" w:color="auto"/>
        <w:left w:val="none" w:sz="0" w:space="0" w:color="auto"/>
        <w:bottom w:val="none" w:sz="0" w:space="0" w:color="auto"/>
        <w:right w:val="none" w:sz="0" w:space="0" w:color="auto"/>
      </w:divBdr>
      <w:divsChild>
        <w:div w:id="113523693">
          <w:marLeft w:val="0"/>
          <w:marRight w:val="0"/>
          <w:marTop w:val="0"/>
          <w:marBottom w:val="0"/>
          <w:divBdr>
            <w:top w:val="none" w:sz="0" w:space="0" w:color="auto"/>
            <w:left w:val="none" w:sz="0" w:space="0" w:color="auto"/>
            <w:bottom w:val="none" w:sz="0" w:space="0" w:color="auto"/>
            <w:right w:val="none" w:sz="0" w:space="0" w:color="auto"/>
          </w:divBdr>
          <w:divsChild>
            <w:div w:id="835654587">
              <w:marLeft w:val="0"/>
              <w:marRight w:val="0"/>
              <w:marTop w:val="0"/>
              <w:marBottom w:val="0"/>
              <w:divBdr>
                <w:top w:val="none" w:sz="0" w:space="0" w:color="auto"/>
                <w:left w:val="none" w:sz="0" w:space="0" w:color="auto"/>
                <w:bottom w:val="none" w:sz="0" w:space="0" w:color="auto"/>
                <w:right w:val="none" w:sz="0" w:space="0" w:color="auto"/>
              </w:divBdr>
              <w:divsChild>
                <w:div w:id="882254288">
                  <w:marLeft w:val="0"/>
                  <w:marRight w:val="0"/>
                  <w:marTop w:val="0"/>
                  <w:marBottom w:val="600"/>
                  <w:divBdr>
                    <w:top w:val="single" w:sz="2" w:space="0" w:color="B6BABF"/>
                    <w:left w:val="single" w:sz="6" w:space="0" w:color="B6BABF"/>
                    <w:bottom w:val="single" w:sz="6" w:space="0" w:color="B6BABF"/>
                    <w:right w:val="single" w:sz="6" w:space="0" w:color="B6BABF"/>
                  </w:divBdr>
                  <w:divsChild>
                    <w:div w:id="1802767112">
                      <w:marLeft w:val="0"/>
                      <w:marRight w:val="0"/>
                      <w:marTop w:val="0"/>
                      <w:marBottom w:val="0"/>
                      <w:divBdr>
                        <w:top w:val="none" w:sz="0" w:space="0" w:color="auto"/>
                        <w:left w:val="none" w:sz="0" w:space="0" w:color="auto"/>
                        <w:bottom w:val="none" w:sz="0" w:space="0" w:color="auto"/>
                        <w:right w:val="none" w:sz="0" w:space="0" w:color="auto"/>
                      </w:divBdr>
                      <w:divsChild>
                        <w:div w:id="733428499">
                          <w:marLeft w:val="0"/>
                          <w:marRight w:val="0"/>
                          <w:marTop w:val="0"/>
                          <w:marBottom w:val="0"/>
                          <w:divBdr>
                            <w:top w:val="none" w:sz="0" w:space="0" w:color="auto"/>
                            <w:left w:val="none" w:sz="0" w:space="0" w:color="auto"/>
                            <w:bottom w:val="none" w:sz="0" w:space="0" w:color="auto"/>
                            <w:right w:val="none" w:sz="0" w:space="0" w:color="auto"/>
                          </w:divBdr>
                          <w:divsChild>
                            <w:div w:id="1224414017">
                              <w:marLeft w:val="0"/>
                              <w:marRight w:val="0"/>
                              <w:marTop w:val="0"/>
                              <w:marBottom w:val="0"/>
                              <w:divBdr>
                                <w:top w:val="none" w:sz="0" w:space="0" w:color="auto"/>
                                <w:left w:val="none" w:sz="0" w:space="0" w:color="auto"/>
                                <w:bottom w:val="none" w:sz="0" w:space="0" w:color="auto"/>
                                <w:right w:val="none" w:sz="0" w:space="0" w:color="auto"/>
                              </w:divBdr>
                              <w:divsChild>
                                <w:div w:id="14855828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323210">
      <w:bodyDiv w:val="1"/>
      <w:marLeft w:val="0"/>
      <w:marRight w:val="0"/>
      <w:marTop w:val="0"/>
      <w:marBottom w:val="0"/>
      <w:divBdr>
        <w:top w:val="none" w:sz="0" w:space="0" w:color="auto"/>
        <w:left w:val="none" w:sz="0" w:space="0" w:color="auto"/>
        <w:bottom w:val="none" w:sz="0" w:space="0" w:color="auto"/>
        <w:right w:val="none" w:sz="0" w:space="0" w:color="auto"/>
      </w:divBdr>
      <w:divsChild>
        <w:div w:id="489373297">
          <w:marLeft w:val="0"/>
          <w:marRight w:val="0"/>
          <w:marTop w:val="0"/>
          <w:marBottom w:val="0"/>
          <w:divBdr>
            <w:top w:val="none" w:sz="0" w:space="0" w:color="auto"/>
            <w:left w:val="none" w:sz="0" w:space="0" w:color="auto"/>
            <w:bottom w:val="none" w:sz="0" w:space="0" w:color="auto"/>
            <w:right w:val="none" w:sz="0" w:space="0" w:color="auto"/>
          </w:divBdr>
          <w:divsChild>
            <w:div w:id="1754277584">
              <w:marLeft w:val="0"/>
              <w:marRight w:val="0"/>
              <w:marTop w:val="0"/>
              <w:marBottom w:val="0"/>
              <w:divBdr>
                <w:top w:val="none" w:sz="0" w:space="0" w:color="auto"/>
                <w:left w:val="none" w:sz="0" w:space="0" w:color="auto"/>
                <w:bottom w:val="none" w:sz="0" w:space="0" w:color="auto"/>
                <w:right w:val="none" w:sz="0" w:space="0" w:color="auto"/>
              </w:divBdr>
              <w:divsChild>
                <w:div w:id="1708601950">
                  <w:marLeft w:val="0"/>
                  <w:marRight w:val="0"/>
                  <w:marTop w:val="0"/>
                  <w:marBottom w:val="600"/>
                  <w:divBdr>
                    <w:top w:val="single" w:sz="2" w:space="0" w:color="B6BABF"/>
                    <w:left w:val="single" w:sz="6" w:space="0" w:color="B6BABF"/>
                    <w:bottom w:val="single" w:sz="6" w:space="0" w:color="B6BABF"/>
                    <w:right w:val="single" w:sz="6" w:space="0" w:color="B6BABF"/>
                  </w:divBdr>
                  <w:divsChild>
                    <w:div w:id="211888530">
                      <w:marLeft w:val="0"/>
                      <w:marRight w:val="0"/>
                      <w:marTop w:val="0"/>
                      <w:marBottom w:val="0"/>
                      <w:divBdr>
                        <w:top w:val="none" w:sz="0" w:space="0" w:color="auto"/>
                        <w:left w:val="none" w:sz="0" w:space="0" w:color="auto"/>
                        <w:bottom w:val="none" w:sz="0" w:space="0" w:color="auto"/>
                        <w:right w:val="none" w:sz="0" w:space="0" w:color="auto"/>
                      </w:divBdr>
                      <w:divsChild>
                        <w:div w:id="1665935076">
                          <w:marLeft w:val="0"/>
                          <w:marRight w:val="0"/>
                          <w:marTop w:val="0"/>
                          <w:marBottom w:val="0"/>
                          <w:divBdr>
                            <w:top w:val="none" w:sz="0" w:space="0" w:color="auto"/>
                            <w:left w:val="none" w:sz="0" w:space="0" w:color="auto"/>
                            <w:bottom w:val="none" w:sz="0" w:space="0" w:color="auto"/>
                            <w:right w:val="none" w:sz="0" w:space="0" w:color="auto"/>
                          </w:divBdr>
                          <w:divsChild>
                            <w:div w:id="1749963237">
                              <w:marLeft w:val="0"/>
                              <w:marRight w:val="0"/>
                              <w:marTop w:val="0"/>
                              <w:marBottom w:val="0"/>
                              <w:divBdr>
                                <w:top w:val="none" w:sz="0" w:space="0" w:color="auto"/>
                                <w:left w:val="none" w:sz="0" w:space="0" w:color="auto"/>
                                <w:bottom w:val="none" w:sz="0" w:space="0" w:color="auto"/>
                                <w:right w:val="none" w:sz="0" w:space="0" w:color="auto"/>
                              </w:divBdr>
                              <w:divsChild>
                                <w:div w:id="1328170342">
                                  <w:marLeft w:val="0"/>
                                  <w:marRight w:val="0"/>
                                  <w:marTop w:val="0"/>
                                  <w:marBottom w:val="0"/>
                                  <w:divBdr>
                                    <w:top w:val="none" w:sz="0" w:space="0" w:color="auto"/>
                                    <w:left w:val="none" w:sz="0" w:space="0" w:color="auto"/>
                                    <w:bottom w:val="none" w:sz="0" w:space="0" w:color="auto"/>
                                    <w:right w:val="none" w:sz="0" w:space="0" w:color="auto"/>
                                  </w:divBdr>
                                  <w:divsChild>
                                    <w:div w:id="16808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1</cp:revision>
  <dcterms:created xsi:type="dcterms:W3CDTF">2013-04-29T02:21:00Z</dcterms:created>
  <dcterms:modified xsi:type="dcterms:W3CDTF">2013-04-29T02:24:00Z</dcterms:modified>
</cp:coreProperties>
</file>